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lang w:val="en-US"/>
        </w:rPr>
      </w:pPr>
      <w:r>
        <w:rPr>
          <w:rFonts w:ascii="Arial" w:hAnsi="Arial"/>
          <w:b/>
          <w:bCs/>
          <w:sz w:val="28"/>
          <w:szCs w:val="28"/>
          <w:lang w:val="en-US"/>
        </w:rPr>
        <w:t>Superfluid helium films on carbon nanotube</w:t>
      </w:r>
    </w:p>
    <w:p>
      <w:pPr>
        <w:pStyle w:val="Normal"/>
        <w:bidi w:val="0"/>
        <w:jc w:val="center"/>
        <w:rPr>
          <w:rFonts w:ascii="Arial" w:hAnsi="Arial"/>
          <w:lang w:val="en-US"/>
        </w:rPr>
      </w:pPr>
      <w:r>
        <w:rPr>
          <w:rFonts w:ascii="Arial" w:hAnsi="Arial"/>
          <w:lang w:val="en-US"/>
        </w:rPr>
      </w:r>
    </w:p>
    <w:p>
      <w:pPr>
        <w:pStyle w:val="Normal"/>
        <w:bidi w:val="0"/>
        <w:jc w:val="center"/>
        <w:rPr>
          <w:lang w:val="en-US"/>
        </w:rPr>
      </w:pPr>
      <w:r>
        <w:rPr>
          <w:rFonts w:ascii="Arial" w:hAnsi="Arial"/>
          <w:u w:val="single"/>
          <w:lang w:val="en-US"/>
        </w:rPr>
        <w:t>A. Noury</w:t>
      </w:r>
      <w:r>
        <w:rPr>
          <w:sz w:val="28"/>
          <w:szCs w:val="28"/>
          <w:vertAlign w:val="superscript"/>
          <w:lang w:val="en-US"/>
        </w:rPr>
        <w:t>a,e*</w:t>
      </w:r>
      <w:r>
        <w:rPr>
          <w:rFonts w:ascii="Arial" w:hAnsi="Arial"/>
          <w:u w:val="none"/>
          <w:lang w:val="en-US"/>
        </w:rPr>
        <w:t>, J. Vergara-Cruz</w:t>
      </w:r>
      <w:r>
        <w:rPr>
          <w:sz w:val="28"/>
          <w:szCs w:val="28"/>
          <w:u w:val="none"/>
          <w:vertAlign w:val="superscript"/>
          <w:lang w:val="en-US"/>
        </w:rPr>
        <w:t>a</w:t>
      </w:r>
      <w:r>
        <w:rPr>
          <w:rFonts w:ascii="Arial" w:hAnsi="Arial"/>
          <w:u w:val="none"/>
          <w:lang w:val="en-US"/>
        </w:rPr>
        <w:t>, P. Morfin</w:t>
      </w:r>
      <w:r>
        <w:rPr>
          <w:sz w:val="28"/>
          <w:szCs w:val="28"/>
          <w:vertAlign w:val="superscript"/>
          <w:lang w:val="en-US"/>
        </w:rPr>
        <w:t>b</w:t>
      </w:r>
      <w:r>
        <w:rPr>
          <w:rFonts w:ascii="Arial" w:hAnsi="Arial"/>
          <w:u w:val="none"/>
          <w:lang w:val="en-US"/>
        </w:rPr>
        <w:t>, B. Plaçais</w:t>
      </w:r>
      <w:r>
        <w:rPr>
          <w:rFonts w:ascii="Arial" w:hAnsi="Arial"/>
          <w:sz w:val="28"/>
          <w:szCs w:val="28"/>
          <w:u w:val="none"/>
          <w:vertAlign w:val="superscript"/>
          <w:lang w:val="en-US"/>
        </w:rPr>
        <w:t>b</w:t>
      </w:r>
      <w:r>
        <w:rPr>
          <w:rFonts w:ascii="Arial" w:hAnsi="Arial"/>
          <w:u w:val="none"/>
          <w:lang w:val="en-US"/>
        </w:rPr>
        <w:t>, M. C. Gordillo Bargueno</w:t>
      </w:r>
      <w:r>
        <w:rPr>
          <w:rFonts w:ascii="Arial" w:hAnsi="Arial"/>
          <w:sz w:val="28"/>
          <w:szCs w:val="28"/>
          <w:u w:val="none"/>
          <w:vertAlign w:val="superscript"/>
          <w:lang w:val="en-US"/>
        </w:rPr>
        <w:t>c</w:t>
      </w:r>
      <w:r>
        <w:rPr>
          <w:rFonts w:ascii="Arial" w:hAnsi="Arial"/>
          <w:u w:val="none"/>
          <w:lang w:val="en-US"/>
        </w:rPr>
        <w:t>, J. Boronat</w:t>
      </w:r>
      <w:r>
        <w:rPr>
          <w:rFonts w:ascii="Arial" w:hAnsi="Arial"/>
          <w:sz w:val="28"/>
          <w:szCs w:val="28"/>
          <w:u w:val="none"/>
          <w:vertAlign w:val="superscript"/>
          <w:lang w:val="en-US"/>
        </w:rPr>
        <w:t>d</w:t>
      </w:r>
      <w:r>
        <w:rPr>
          <w:rFonts w:ascii="Arial" w:hAnsi="Arial"/>
          <w:u w:val="none"/>
          <w:lang w:val="en-US"/>
        </w:rPr>
        <w:t>, S. Balibar</w:t>
      </w:r>
      <w:r>
        <w:rPr>
          <w:rFonts w:ascii="Arial" w:hAnsi="Arial"/>
          <w:sz w:val="28"/>
          <w:szCs w:val="28"/>
          <w:u w:val="none"/>
          <w:vertAlign w:val="superscript"/>
          <w:lang w:val="en-US"/>
        </w:rPr>
        <w:t xml:space="preserve">b </w:t>
      </w:r>
      <w:r>
        <w:rPr>
          <w:rFonts w:ascii="Arial" w:hAnsi="Arial"/>
          <w:u w:val="none"/>
          <w:lang w:val="en-US"/>
        </w:rPr>
        <w:t>and A. Bachtold</w:t>
      </w:r>
      <w:r>
        <w:rPr>
          <w:sz w:val="28"/>
          <w:szCs w:val="28"/>
          <w:vertAlign w:val="superscript"/>
          <w:lang w:val="en-US"/>
        </w:rPr>
        <w:t xml:space="preserve">a </w:t>
      </w:r>
    </w:p>
    <w:p>
      <w:pPr>
        <w:pStyle w:val="Normal"/>
        <w:bidi w:val="0"/>
        <w:jc w:val="center"/>
        <w:rPr>
          <w:rFonts w:ascii="Arial" w:hAnsi="Arial"/>
          <w:u w:val="none"/>
          <w:lang w:val="en-US"/>
        </w:rPr>
      </w:pPr>
      <w:r>
        <w:rPr>
          <w:rFonts w:ascii="Arial" w:hAnsi="Arial"/>
          <w:u w:val="none"/>
          <w:lang w:val="en-US"/>
        </w:rPr>
      </w:r>
    </w:p>
    <w:p>
      <w:pPr>
        <w:pStyle w:val="Normal"/>
        <w:numPr>
          <w:ilvl w:val="0"/>
          <w:numId w:val="1"/>
        </w:numPr>
        <w:bidi w:val="0"/>
        <w:jc w:val="left"/>
        <w:rPr>
          <w:lang w:val="en-US"/>
        </w:rPr>
      </w:pPr>
      <w:r>
        <w:rPr>
          <w:rFonts w:ascii="Arial" w:hAnsi="Arial"/>
          <w:position w:val="0"/>
          <w:sz w:val="20"/>
          <w:sz w:val="20"/>
          <w:szCs w:val="20"/>
          <w:u w:val="none"/>
          <w:vertAlign w:val="baseline"/>
          <w:lang w:val="en-US"/>
        </w:rPr>
        <w:t>ICFO - Institut De Ciencies Fotoniques, The Barcelona Institute of Science and Technology</w:t>
      </w:r>
    </w:p>
    <w:p>
      <w:pPr>
        <w:pStyle w:val="Normal"/>
        <w:numPr>
          <w:ilvl w:val="0"/>
          <w:numId w:val="0"/>
        </w:numPr>
        <w:bidi w:val="0"/>
        <w:ind w:left="720" w:hanging="0"/>
        <w:jc w:val="left"/>
        <w:rPr>
          <w:lang w:val="en-US"/>
        </w:rPr>
      </w:pPr>
      <w:r>
        <w:rPr>
          <w:rFonts w:ascii="Arial" w:hAnsi="Arial"/>
          <w:position w:val="0"/>
          <w:sz w:val="20"/>
          <w:sz w:val="20"/>
          <w:szCs w:val="20"/>
          <w:u w:val="none"/>
          <w:vertAlign w:val="baseline"/>
          <w:lang w:val="en-US"/>
        </w:rPr>
        <w:t>Mediterranean Technology Park, 08860 Castelldefels (Barcelona), Spain</w:t>
      </w:r>
    </w:p>
    <w:p>
      <w:pPr>
        <w:pStyle w:val="Normal"/>
        <w:numPr>
          <w:ilvl w:val="0"/>
          <w:numId w:val="1"/>
        </w:numPr>
        <w:bidi w:val="0"/>
        <w:jc w:val="left"/>
        <w:rPr>
          <w:lang w:val="en-US"/>
        </w:rPr>
      </w:pPr>
      <w:r>
        <w:rPr>
          <w:rFonts w:ascii="Arial" w:hAnsi="Arial"/>
          <w:position w:val="0"/>
          <w:sz w:val="20"/>
          <w:sz w:val="20"/>
          <w:szCs w:val="20"/>
          <w:u w:val="none"/>
          <w:vertAlign w:val="baseline"/>
          <w:lang w:val="en-US"/>
        </w:rPr>
        <w:t>Laboratoire Pierre Aigrain, Département de physique de l'École normale supérieure (ENS), PSL Research University, Université Paris-Diderot, Sorbonne Paris Cité, Sorbonne Universités, UPMC Université Paris-6, CNRS</w:t>
      </w:r>
    </w:p>
    <w:p>
      <w:pPr>
        <w:pStyle w:val="Normal"/>
        <w:numPr>
          <w:ilvl w:val="0"/>
          <w:numId w:val="0"/>
        </w:numPr>
        <w:bidi w:val="0"/>
        <w:ind w:left="720" w:hanging="0"/>
        <w:jc w:val="left"/>
        <w:rPr>
          <w:lang w:val="en-US"/>
        </w:rPr>
      </w:pPr>
      <w:r>
        <w:rPr>
          <w:rFonts w:ascii="Arial" w:hAnsi="Arial"/>
          <w:position w:val="0"/>
          <w:sz w:val="20"/>
          <w:sz w:val="20"/>
          <w:szCs w:val="20"/>
          <w:u w:val="none"/>
          <w:vertAlign w:val="baseline"/>
          <w:lang w:val="en-US"/>
        </w:rPr>
        <w:t>75005 Paris, France</w:t>
      </w:r>
    </w:p>
    <w:p>
      <w:pPr>
        <w:pStyle w:val="Normal"/>
        <w:numPr>
          <w:ilvl w:val="0"/>
          <w:numId w:val="1"/>
        </w:numPr>
        <w:bidi w:val="0"/>
        <w:jc w:val="left"/>
        <w:rPr>
          <w:lang w:val="en-US"/>
        </w:rPr>
      </w:pPr>
      <w:r>
        <w:rPr>
          <w:rFonts w:ascii="Arial" w:hAnsi="Arial"/>
          <w:position w:val="0"/>
          <w:sz w:val="20"/>
          <w:sz w:val="20"/>
          <w:szCs w:val="20"/>
          <w:u w:val="none"/>
          <w:vertAlign w:val="baseline"/>
          <w:lang w:val="en-US"/>
        </w:rPr>
        <w:t>Departamento de Sistemas Físicos, Químicos y Naturales, Universidad Pablo de Olavide</w:t>
      </w:r>
    </w:p>
    <w:p>
      <w:pPr>
        <w:pStyle w:val="Normal"/>
        <w:numPr>
          <w:ilvl w:val="0"/>
          <w:numId w:val="0"/>
        </w:numPr>
        <w:bidi w:val="0"/>
        <w:ind w:left="720" w:hanging="0"/>
        <w:jc w:val="left"/>
        <w:rPr>
          <w:lang w:val="en-US"/>
        </w:rPr>
      </w:pPr>
      <w:r>
        <w:rPr>
          <w:rFonts w:ascii="Arial" w:hAnsi="Arial"/>
          <w:position w:val="0"/>
          <w:sz w:val="20"/>
          <w:sz w:val="20"/>
          <w:szCs w:val="20"/>
          <w:u w:val="none"/>
          <w:vertAlign w:val="baseline"/>
          <w:lang w:val="en-US"/>
        </w:rPr>
        <w:t>Carretera de Utrera, km 1, E-41013 Sevilla, Spain</w:t>
      </w:r>
    </w:p>
    <w:p>
      <w:pPr>
        <w:pStyle w:val="Normal"/>
        <w:numPr>
          <w:ilvl w:val="0"/>
          <w:numId w:val="1"/>
        </w:numPr>
        <w:bidi w:val="0"/>
        <w:jc w:val="left"/>
        <w:rPr>
          <w:lang w:val="en-US"/>
        </w:rPr>
      </w:pPr>
      <w:r>
        <w:rPr>
          <w:rFonts w:ascii="Arial" w:hAnsi="Arial"/>
          <w:position w:val="0"/>
          <w:sz w:val="20"/>
          <w:sz w:val="20"/>
          <w:szCs w:val="20"/>
          <w:u w:val="none"/>
          <w:vertAlign w:val="baseline"/>
          <w:lang w:val="en-US"/>
        </w:rPr>
        <w:t>Departament de Física i Enginyeria Nuclear, Universitat Politècnica de Catalunya</w:t>
      </w:r>
    </w:p>
    <w:p>
      <w:pPr>
        <w:pStyle w:val="Normal"/>
        <w:numPr>
          <w:ilvl w:val="0"/>
          <w:numId w:val="0"/>
        </w:numPr>
        <w:bidi w:val="0"/>
        <w:ind w:left="720" w:hanging="0"/>
        <w:jc w:val="left"/>
        <w:rPr>
          <w:lang w:val="en-US"/>
        </w:rPr>
      </w:pPr>
      <w:r>
        <w:rPr>
          <w:rFonts w:ascii="Arial" w:hAnsi="Arial"/>
          <w:position w:val="0"/>
          <w:sz w:val="20"/>
          <w:sz w:val="20"/>
          <w:szCs w:val="20"/>
          <w:u w:val="none"/>
          <w:vertAlign w:val="baseline"/>
          <w:lang w:val="en-US"/>
        </w:rPr>
        <w:t>B4-B5 Campus Nord, 08034 Barcelona, Spain</w:t>
      </w:r>
    </w:p>
    <w:p>
      <w:pPr>
        <w:pStyle w:val="Normal"/>
        <w:numPr>
          <w:ilvl w:val="0"/>
          <w:numId w:val="1"/>
        </w:numPr>
        <w:bidi w:val="0"/>
        <w:jc w:val="left"/>
        <w:rPr>
          <w:lang w:val="en-US"/>
        </w:rPr>
      </w:pPr>
      <w:r>
        <w:rPr>
          <w:rFonts w:ascii="Arial" w:hAnsi="Arial"/>
          <w:position w:val="0"/>
          <w:sz w:val="20"/>
          <w:sz w:val="20"/>
          <w:szCs w:val="20"/>
          <w:u w:val="none"/>
          <w:vertAlign w:val="baseline"/>
          <w:lang w:val="en-US"/>
        </w:rPr>
        <w:t>Author present address: Laboratoire Charles Coulomb (L2C), Univ Montpellier, CNRS, Montpellier, France</w:t>
      </w:r>
    </w:p>
    <w:p>
      <w:pPr>
        <w:pStyle w:val="Normal"/>
        <w:bidi w:val="0"/>
        <w:jc w:val="left"/>
        <w:rPr>
          <w:rFonts w:ascii="Arial" w:hAnsi="Arial"/>
          <w:u w:val="none"/>
          <w:lang w:val="en-US"/>
        </w:rPr>
      </w:pPr>
      <w:r>
        <w:rPr>
          <w:rFonts w:ascii="Arial" w:hAnsi="Arial"/>
          <w:u w:val="none"/>
          <w:lang w:val="en-US"/>
        </w:rPr>
      </w:r>
    </w:p>
    <w:p>
      <w:pPr>
        <w:pStyle w:val="Normal"/>
        <w:bidi w:val="0"/>
        <w:jc w:val="left"/>
        <w:rPr/>
      </w:pPr>
      <w:r>
        <w:rPr>
          <w:rFonts w:ascii="Arial" w:hAnsi="Arial"/>
          <w:sz w:val="20"/>
          <w:szCs w:val="20"/>
          <w:u w:val="none"/>
          <w:lang w:val="en-US"/>
        </w:rPr>
        <w:t xml:space="preserve">       </w:t>
      </w:r>
      <w:r>
        <w:rPr>
          <w:rFonts w:ascii="Arial" w:hAnsi="Arial"/>
          <w:sz w:val="20"/>
          <w:szCs w:val="20"/>
          <w:u w:val="none"/>
          <w:lang w:val="en-US"/>
        </w:rPr>
        <w:t>*  adrien.noury@umontpellier.fr</w:t>
      </w:r>
      <w:hyperlink r:id="rId2">
        <w:r>
          <w:rPr>
            <w:rFonts w:ascii="Arial" w:hAnsi="Arial"/>
            <w:sz w:val="20"/>
            <w:szCs w:val="20"/>
            <w:u w:val="none"/>
            <w:lang w:val="en-US"/>
          </w:rPr>
          <w:t xml:space="preserve">, </w:t>
        </w:r>
      </w:hyperlink>
      <w:r>
        <w:rPr>
          <w:rFonts w:ascii="Arial" w:hAnsi="Arial"/>
          <w:sz w:val="20"/>
          <w:szCs w:val="20"/>
          <w:u w:val="none"/>
          <w:lang w:val="en-US"/>
        </w:rPr>
        <w:t>adrian.bachtold@icfo.eu</w:t>
      </w:r>
    </w:p>
    <w:p>
      <w:pPr>
        <w:pStyle w:val="Normal"/>
        <w:bidi w:val="0"/>
        <w:jc w:val="left"/>
        <w:rPr>
          <w:rFonts w:ascii="Arial" w:hAnsi="Arial"/>
          <w:u w:val="none"/>
          <w:lang w:val="en-US"/>
        </w:rPr>
      </w:pPr>
      <w:r>
        <w:rPr>
          <w:rFonts w:ascii="Arial" w:hAnsi="Arial"/>
          <w:u w:val="none"/>
          <w:lang w:val="en-US"/>
        </w:rPr>
      </w:r>
    </w:p>
    <w:p>
      <w:pPr>
        <w:pStyle w:val="Normal"/>
        <w:bidi w:val="0"/>
        <w:spacing w:before="0" w:after="170"/>
        <w:jc w:val="both"/>
        <w:rPr/>
      </w:pPr>
      <w:r>
        <w:rPr>
          <w:rStyle w:val="InternetLink"/>
          <w:rFonts w:ascii="Arial" w:hAnsi="Arial"/>
          <w:color w:val="000000"/>
          <w:position w:val="0"/>
          <w:sz w:val="22"/>
          <w:sz w:val="22"/>
          <w:szCs w:val="22"/>
          <w:u w:val="none"/>
          <w:vertAlign w:val="baseline"/>
          <w:lang w:val="en-US"/>
        </w:rPr>
        <w:t>Helium-4 atoms are bosons, with the capability to turn superfluid at very low temperature. Remarkably, this property is conserved even when the thickness of the Helium film is reduced down to few atoms thick only. The study of 2D helium films has led to several breakthrough in condensed matter physics including the study of third sound and topological phase transitions, the latter being rewarded by the 2016 Nobel Prize.</w:t>
      </w:r>
    </w:p>
    <w:p>
      <w:pPr>
        <w:pStyle w:val="Normal"/>
        <w:bidi w:val="0"/>
        <w:spacing w:before="0" w:after="170"/>
        <w:jc w:val="both"/>
        <w:rPr/>
      </w:pPr>
      <w:r>
        <w:rPr>
          <w:rStyle w:val="InternetLink"/>
          <w:rFonts w:ascii="Arial" w:hAnsi="Arial"/>
          <w:color w:val="000000"/>
          <w:position w:val="0"/>
          <w:sz w:val="22"/>
          <w:sz w:val="22"/>
          <w:szCs w:val="22"/>
          <w:u w:val="none"/>
          <w:vertAlign w:val="baseline"/>
          <w:lang w:val="en-US"/>
        </w:rPr>
        <w:t>In most experimental studies helium was adsorbed on large scale substrates, such as mm2 scale grafoil plates or Mylar. Recent advances in the field of optomechanics and nanomechanics now opens up the possibility to study fluids and superfluids of smaller dimensions.</w:t>
      </w:r>
    </w:p>
    <w:p>
      <w:pPr>
        <w:pStyle w:val="Normal"/>
        <w:bidi w:val="0"/>
        <w:spacing w:before="0" w:after="170"/>
        <w:jc w:val="both"/>
        <w:rPr/>
      </w:pPr>
      <w:r>
        <w:rPr>
          <w:rStyle w:val="InternetLink"/>
          <w:rFonts w:ascii="Arial" w:hAnsi="Arial"/>
          <w:color w:val="000000"/>
          <w:position w:val="0"/>
          <w:sz w:val="22"/>
          <w:sz w:val="22"/>
          <w:szCs w:val="22"/>
          <w:u w:val="none"/>
          <w:vertAlign w:val="baseline"/>
          <w:lang w:val="en-US"/>
        </w:rPr>
        <w:t>In this talk, we present our recent experiments on helium films probed through the mechanical vibrations of a carbon nanotube. We observed a strong discontinuity in the adsorption of He on the nanotube surface, that we attributed to a layering transition. In addition, the low-temperature dependence of the mechanical mode of the nanotube exhibit a mode softening. Thanks to the tunability of the nanotube resonator, we confirmed the spring nature of this effect and drawn a link with the propagation of third sound in He 2D films.</w:t>
      </w:r>
    </w:p>
    <w:sectPr>
      <w:type w:val="nextPage"/>
      <w:pgSz w:w="11906" w:h="16838"/>
      <w:pgMar w:left="1780" w:right="1486" w:header="0" w:top="2128"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Arial Unicode MS" w:cs="Arial Unicode MS"/>
      <w:color w:val="00000A"/>
      <w:sz w:val="24"/>
      <w:szCs w:val="24"/>
      <w:lang w:val="fr-FR" w:eastAsia="zh-CN" w:bidi="hi-IN"/>
    </w:rPr>
  </w:style>
  <w:style w:type="character" w:styleId="Bullets">
    <w:name w:val="Bullets"/>
    <w:qFormat/>
    <w:rPr>
      <w:rFonts w:ascii="OpenSymbol" w:hAnsi="OpenSymbol" w:eastAsia="OpenSymbol" w:cs="OpenSymbol"/>
    </w:rPr>
  </w:style>
  <w:style w:type="character" w:styleId="InternetLink">
    <w:name w:val="Internet Link"/>
    <w:qFormat/>
    <w:rPr>
      <w:color w:val="00008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Caractresdenumrotation">
    <w:name w:val="Caractères de numérotation"/>
    <w:qFormat/>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VisitedInternetLink">
    <w:name w:val="Visited Internet Link"/>
    <w:qFormat/>
    <w:rPr>
      <w:color w:val="800000"/>
      <w:u w:val="single"/>
      <w:lang w:val="zxx" w:eastAsia="zxx" w:bidi="zxx"/>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enInternet">
    <w:name w:val="Lien Internet"/>
    <w:rPr>
      <w:color w:val="000080"/>
      <w:u w:val="single"/>
      <w:lang w:val="zxx" w:eastAsia="zxx" w:bidi="zxx"/>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paragraph" w:styleId="Titre">
    <w:name w:val="Titr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Texteprformat">
    <w:name w:val="Texte préformaté"/>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1097</TotalTime>
  <Application>LibreOffice/5.3.6.1$Windows_X86_64 LibreOffice_project/686f202eff87ef707079aeb7f485847613344eb7</Application>
  <Pages>1</Pages>
  <Words>325</Words>
  <Characters>1891</Characters>
  <CharactersWithSpaces>2205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2018-02-05T14:15:35Z</dcterms:created>
  <dc:creator/>
  <dc:description/>
  <dc:language>fr-FR</dc:language>
  <cp:lastModifiedBy/>
  <dcterms:modified xsi:type="dcterms:W3CDTF">2018-04-09T16:40:08Z</dcterms:modified>
  <cp:revision>28</cp:revision>
  <dc:subject/>
  <dc:title/>
</cp:coreProperties>
</file>